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378D" w14:textId="77777777" w:rsidR="008E4D1A" w:rsidRPr="00D95A8D" w:rsidRDefault="00D85F6D" w:rsidP="00783DDF">
      <w:pPr>
        <w:pStyle w:val="NoSpacing"/>
        <w:jc w:val="center"/>
        <w:rPr>
          <w:b/>
          <w:sz w:val="28"/>
          <w:szCs w:val="28"/>
        </w:rPr>
      </w:pPr>
      <w:r w:rsidRPr="00D95A8D">
        <w:rPr>
          <w:b/>
          <w:sz w:val="28"/>
          <w:szCs w:val="28"/>
        </w:rPr>
        <w:t>Legislative Report</w:t>
      </w:r>
    </w:p>
    <w:p w14:paraId="2BAFE222" w14:textId="77777777" w:rsidR="00D85F6D" w:rsidRPr="00D95A8D" w:rsidRDefault="00D85F6D" w:rsidP="00783DDF">
      <w:pPr>
        <w:pStyle w:val="NoSpacing"/>
        <w:jc w:val="center"/>
        <w:rPr>
          <w:sz w:val="24"/>
          <w:szCs w:val="24"/>
        </w:rPr>
      </w:pPr>
      <w:r w:rsidRPr="00D95A8D">
        <w:rPr>
          <w:sz w:val="24"/>
          <w:szCs w:val="24"/>
        </w:rPr>
        <w:t>William Peterman – 2</w:t>
      </w:r>
      <w:r w:rsidRPr="00D95A8D">
        <w:rPr>
          <w:sz w:val="24"/>
          <w:szCs w:val="24"/>
          <w:vertAlign w:val="superscript"/>
        </w:rPr>
        <w:t>nd</w:t>
      </w:r>
      <w:r w:rsidRPr="00D95A8D">
        <w:rPr>
          <w:sz w:val="24"/>
          <w:szCs w:val="24"/>
        </w:rPr>
        <w:t xml:space="preserve"> Vice President</w:t>
      </w:r>
    </w:p>
    <w:p w14:paraId="1582F7E3" w14:textId="556F1159" w:rsidR="00D85F6D" w:rsidRPr="00D95A8D" w:rsidRDefault="004A2D61" w:rsidP="00783DDF">
      <w:pPr>
        <w:pStyle w:val="NoSpacing"/>
        <w:jc w:val="center"/>
        <w:rPr>
          <w:sz w:val="24"/>
          <w:szCs w:val="24"/>
        </w:rPr>
      </w:pPr>
      <w:r w:rsidRPr="00D95A8D">
        <w:rPr>
          <w:sz w:val="24"/>
          <w:szCs w:val="24"/>
        </w:rPr>
        <w:t>Prepared for</w:t>
      </w:r>
      <w:r w:rsidR="00D85F6D" w:rsidRPr="00D95A8D">
        <w:rPr>
          <w:sz w:val="24"/>
          <w:szCs w:val="24"/>
        </w:rPr>
        <w:t xml:space="preserve"> the UIC SUAA Annual Meeting – June 29, 202</w:t>
      </w:r>
      <w:r w:rsidRPr="00D95A8D">
        <w:rPr>
          <w:sz w:val="24"/>
          <w:szCs w:val="24"/>
        </w:rPr>
        <w:t>2</w:t>
      </w:r>
    </w:p>
    <w:p w14:paraId="281140F6" w14:textId="77777777" w:rsidR="004A2D61" w:rsidRPr="00D95A8D" w:rsidRDefault="004A2D61" w:rsidP="0049325A">
      <w:pPr>
        <w:spacing w:after="0" w:line="240" w:lineRule="auto"/>
        <w:rPr>
          <w:sz w:val="24"/>
          <w:szCs w:val="24"/>
        </w:rPr>
      </w:pPr>
    </w:p>
    <w:p w14:paraId="0F03EA76" w14:textId="3AFE4D92" w:rsidR="004A2D61" w:rsidRPr="00D95A8D" w:rsidRDefault="00F868C9" w:rsidP="00D95A8D">
      <w:pPr>
        <w:spacing w:line="240" w:lineRule="auto"/>
        <w:jc w:val="both"/>
        <w:rPr>
          <w:sz w:val="24"/>
          <w:szCs w:val="24"/>
        </w:rPr>
      </w:pPr>
      <w:r w:rsidRPr="00D95A8D">
        <w:rPr>
          <w:sz w:val="24"/>
          <w:szCs w:val="24"/>
        </w:rPr>
        <w:t>There was little action addressing p</w:t>
      </w:r>
      <w:r w:rsidR="00530DF2" w:rsidRPr="00D95A8D">
        <w:rPr>
          <w:sz w:val="24"/>
          <w:szCs w:val="24"/>
        </w:rPr>
        <w:t xml:space="preserve">ensions and </w:t>
      </w:r>
      <w:r w:rsidR="004A2D61" w:rsidRPr="00D95A8D">
        <w:rPr>
          <w:sz w:val="24"/>
          <w:szCs w:val="24"/>
        </w:rPr>
        <w:t>“</w:t>
      </w:r>
      <w:r w:rsidR="00530DF2" w:rsidRPr="00D95A8D">
        <w:rPr>
          <w:sz w:val="24"/>
          <w:szCs w:val="24"/>
        </w:rPr>
        <w:t>p</w:t>
      </w:r>
      <w:r w:rsidR="004A2D61" w:rsidRPr="00D95A8D">
        <w:rPr>
          <w:sz w:val="24"/>
          <w:szCs w:val="24"/>
        </w:rPr>
        <w:t xml:space="preserve">ension reform” </w:t>
      </w:r>
      <w:r w:rsidRPr="00D95A8D">
        <w:rPr>
          <w:sz w:val="24"/>
          <w:szCs w:val="24"/>
        </w:rPr>
        <w:t xml:space="preserve">during </w:t>
      </w:r>
      <w:r w:rsidR="00530DF2" w:rsidRPr="00D95A8D">
        <w:rPr>
          <w:sz w:val="24"/>
          <w:szCs w:val="24"/>
        </w:rPr>
        <w:t>the 102</w:t>
      </w:r>
      <w:r w:rsidR="00530DF2" w:rsidRPr="00D95A8D">
        <w:rPr>
          <w:sz w:val="24"/>
          <w:szCs w:val="24"/>
          <w:vertAlign w:val="superscript"/>
        </w:rPr>
        <w:t>nd</w:t>
      </w:r>
      <w:r w:rsidR="00530DF2" w:rsidRPr="00D95A8D">
        <w:rPr>
          <w:sz w:val="24"/>
          <w:szCs w:val="24"/>
        </w:rPr>
        <w:t xml:space="preserve"> General Assembly</w:t>
      </w:r>
      <w:r w:rsidR="00F16108" w:rsidRPr="00D95A8D">
        <w:rPr>
          <w:sz w:val="24"/>
          <w:szCs w:val="24"/>
        </w:rPr>
        <w:t>.</w:t>
      </w:r>
      <w:r w:rsidR="00530DF2" w:rsidRPr="00D95A8D">
        <w:rPr>
          <w:sz w:val="24"/>
          <w:szCs w:val="24"/>
        </w:rPr>
        <w:t xml:space="preserve"> </w:t>
      </w:r>
      <w:r w:rsidR="00784A35">
        <w:rPr>
          <w:sz w:val="24"/>
          <w:szCs w:val="24"/>
        </w:rPr>
        <w:t xml:space="preserve"> </w:t>
      </w:r>
      <w:r w:rsidRPr="00D95A8D">
        <w:rPr>
          <w:sz w:val="24"/>
          <w:szCs w:val="24"/>
        </w:rPr>
        <w:t xml:space="preserve">The legislature did, however, </w:t>
      </w:r>
      <w:r w:rsidR="004A2D61" w:rsidRPr="00D95A8D">
        <w:rPr>
          <w:sz w:val="24"/>
          <w:szCs w:val="24"/>
        </w:rPr>
        <w:t xml:space="preserve">address pension debt, albeit in a modest way. </w:t>
      </w:r>
      <w:r w:rsidR="00784A35">
        <w:rPr>
          <w:sz w:val="24"/>
          <w:szCs w:val="24"/>
        </w:rPr>
        <w:t xml:space="preserve"> </w:t>
      </w:r>
      <w:r w:rsidR="004A2D61" w:rsidRPr="00D95A8D">
        <w:rPr>
          <w:sz w:val="24"/>
          <w:szCs w:val="24"/>
        </w:rPr>
        <w:t xml:space="preserve">The budget that passed provides for full payment of the State’s current pension obligation as well as an additional $200 million for prepayment of existing pension debt. </w:t>
      </w:r>
      <w:r w:rsidR="00784A35">
        <w:rPr>
          <w:sz w:val="24"/>
          <w:szCs w:val="24"/>
        </w:rPr>
        <w:t xml:space="preserve"> </w:t>
      </w:r>
      <w:r w:rsidR="004A2D61" w:rsidRPr="00D95A8D">
        <w:rPr>
          <w:sz w:val="24"/>
          <w:szCs w:val="24"/>
        </w:rPr>
        <w:t>SB2803</w:t>
      </w:r>
      <w:r w:rsidR="00784A35">
        <w:rPr>
          <w:sz w:val="24"/>
          <w:szCs w:val="24"/>
        </w:rPr>
        <w:t>,</w:t>
      </w:r>
      <w:r w:rsidR="004A2D61" w:rsidRPr="00D95A8D">
        <w:rPr>
          <w:sz w:val="24"/>
          <w:szCs w:val="24"/>
        </w:rPr>
        <w:t xml:space="preserve"> passed earlier in the session</w:t>
      </w:r>
      <w:r w:rsidR="00784A35">
        <w:rPr>
          <w:sz w:val="24"/>
          <w:szCs w:val="24"/>
        </w:rPr>
        <w:t>,</w:t>
      </w:r>
      <w:r w:rsidR="004A2D61" w:rsidRPr="00D95A8D">
        <w:rPr>
          <w:sz w:val="24"/>
          <w:szCs w:val="24"/>
        </w:rPr>
        <w:t xml:space="preserve"> appropriated $300 million for pension debt prepayment</w:t>
      </w:r>
      <w:r w:rsidR="00784A35">
        <w:rPr>
          <w:sz w:val="24"/>
          <w:szCs w:val="24"/>
        </w:rPr>
        <w:t>,</w:t>
      </w:r>
      <w:r w:rsidR="004A2D61" w:rsidRPr="00D95A8D">
        <w:rPr>
          <w:sz w:val="24"/>
          <w:szCs w:val="24"/>
        </w:rPr>
        <w:t xml:space="preserve"> bringing the total to $500 million.</w:t>
      </w:r>
      <w:r w:rsidR="00784A35">
        <w:rPr>
          <w:sz w:val="24"/>
          <w:szCs w:val="24"/>
        </w:rPr>
        <w:t xml:space="preserve"> </w:t>
      </w:r>
      <w:r w:rsidR="004A2D61" w:rsidRPr="00D95A8D">
        <w:rPr>
          <w:sz w:val="24"/>
          <w:szCs w:val="24"/>
        </w:rPr>
        <w:t xml:space="preserve"> This amount matched what Governor Pritzker had proposed in his budget address delivered in early February.</w:t>
      </w:r>
      <w:r w:rsidR="00784A35">
        <w:rPr>
          <w:sz w:val="24"/>
          <w:szCs w:val="24"/>
        </w:rPr>
        <w:t xml:space="preserve"> </w:t>
      </w:r>
      <w:r w:rsidR="004A2D61" w:rsidRPr="00D95A8D">
        <w:rPr>
          <w:sz w:val="24"/>
          <w:szCs w:val="24"/>
        </w:rPr>
        <w:t xml:space="preserve"> The projected long-term savings to the State (read “taxpayers”) is $1.8 billion. </w:t>
      </w:r>
      <w:r w:rsidR="00784A35">
        <w:rPr>
          <w:sz w:val="24"/>
          <w:szCs w:val="24"/>
        </w:rPr>
        <w:t xml:space="preserve"> </w:t>
      </w:r>
      <w:r w:rsidR="004A2D61" w:rsidRPr="00D95A8D">
        <w:rPr>
          <w:sz w:val="24"/>
          <w:szCs w:val="24"/>
        </w:rPr>
        <w:t>While the pension debt problem remains, the prepayment represents a positive and significant first step towards addressing the “pension crisis”.</w:t>
      </w:r>
    </w:p>
    <w:p w14:paraId="24465A61" w14:textId="78AACCA7" w:rsidR="004A2D61" w:rsidRPr="00D95A8D" w:rsidRDefault="004A2D61" w:rsidP="00D95A8D">
      <w:pPr>
        <w:spacing w:line="240" w:lineRule="auto"/>
        <w:jc w:val="both"/>
        <w:rPr>
          <w:sz w:val="24"/>
          <w:szCs w:val="24"/>
        </w:rPr>
      </w:pPr>
      <w:r w:rsidRPr="00D95A8D">
        <w:rPr>
          <w:sz w:val="24"/>
          <w:szCs w:val="24"/>
        </w:rPr>
        <w:t>In another action</w:t>
      </w:r>
      <w:r w:rsidR="00784A35">
        <w:rPr>
          <w:sz w:val="24"/>
          <w:szCs w:val="24"/>
        </w:rPr>
        <w:t>,</w:t>
      </w:r>
      <w:r w:rsidRPr="00D95A8D">
        <w:rPr>
          <w:sz w:val="24"/>
          <w:szCs w:val="24"/>
        </w:rPr>
        <w:t xml:space="preserve"> the legislature extended the existing pension buyout “pilot program” an additional two years. </w:t>
      </w:r>
      <w:r w:rsidR="00784A35">
        <w:rPr>
          <w:sz w:val="24"/>
          <w:szCs w:val="24"/>
        </w:rPr>
        <w:t xml:space="preserve"> </w:t>
      </w:r>
      <w:r w:rsidRPr="00D95A8D">
        <w:rPr>
          <w:sz w:val="24"/>
          <w:szCs w:val="24"/>
        </w:rPr>
        <w:t>The buyout program, which applies to SURS annuitants who have not begun to receive their pension benefits, allows employees upon retirement to receive an immediate cash sum equal to either 60% of their total estimated lifetime pension or 70%</w:t>
      </w:r>
      <w:r w:rsidR="00784A35">
        <w:rPr>
          <w:sz w:val="24"/>
          <w:szCs w:val="24"/>
        </w:rPr>
        <w:t>,</w:t>
      </w:r>
      <w:r w:rsidRPr="00D95A8D">
        <w:rPr>
          <w:sz w:val="24"/>
          <w:szCs w:val="24"/>
        </w:rPr>
        <w:t xml:space="preserve"> based on a reduced annual increase (1.5% rather than 3%). </w:t>
      </w:r>
      <w:r w:rsidR="00784A35">
        <w:rPr>
          <w:sz w:val="24"/>
          <w:szCs w:val="24"/>
        </w:rPr>
        <w:t xml:space="preserve"> </w:t>
      </w:r>
      <w:r w:rsidRPr="00D95A8D">
        <w:rPr>
          <w:sz w:val="24"/>
          <w:szCs w:val="24"/>
        </w:rPr>
        <w:t xml:space="preserve">Both options reduce the expected </w:t>
      </w:r>
      <w:r w:rsidR="00784A35">
        <w:rPr>
          <w:sz w:val="24"/>
          <w:szCs w:val="24"/>
        </w:rPr>
        <w:t>payout</w:t>
      </w:r>
      <w:r w:rsidRPr="00D95A8D">
        <w:rPr>
          <w:sz w:val="24"/>
          <w:szCs w:val="24"/>
        </w:rPr>
        <w:t xml:space="preserve"> annuitants can expect to receive. </w:t>
      </w:r>
      <w:r w:rsidR="00784A35">
        <w:rPr>
          <w:sz w:val="24"/>
          <w:szCs w:val="24"/>
        </w:rPr>
        <w:t xml:space="preserve"> </w:t>
      </w:r>
      <w:r w:rsidRPr="00D95A8D">
        <w:rPr>
          <w:sz w:val="24"/>
          <w:szCs w:val="24"/>
        </w:rPr>
        <w:t>Currently employed annuitants should consult with SURS before opting for the buyout program.</w:t>
      </w:r>
    </w:p>
    <w:p w14:paraId="3A0606D7" w14:textId="1B391A18" w:rsidR="004A2D61" w:rsidRPr="00D95A8D" w:rsidRDefault="004A2D61" w:rsidP="00D95A8D">
      <w:pPr>
        <w:spacing w:line="240" w:lineRule="auto"/>
        <w:jc w:val="both"/>
        <w:rPr>
          <w:sz w:val="24"/>
          <w:szCs w:val="24"/>
        </w:rPr>
      </w:pPr>
      <w:r w:rsidRPr="00D95A8D">
        <w:rPr>
          <w:sz w:val="24"/>
          <w:szCs w:val="24"/>
        </w:rPr>
        <w:t>It was not surprising in an election year</w:t>
      </w:r>
      <w:r w:rsidR="00530DF2" w:rsidRPr="00D95A8D">
        <w:rPr>
          <w:sz w:val="24"/>
          <w:szCs w:val="24"/>
        </w:rPr>
        <w:t xml:space="preserve"> during a shortened session</w:t>
      </w:r>
      <w:r w:rsidRPr="00D95A8D">
        <w:rPr>
          <w:sz w:val="24"/>
          <w:szCs w:val="24"/>
        </w:rPr>
        <w:t>, with primaries coming in June, that there was little mention of “pension reform</w:t>
      </w:r>
      <w:r w:rsidR="004D1E18">
        <w:rPr>
          <w:sz w:val="24"/>
          <w:szCs w:val="24"/>
        </w:rPr>
        <w:t>.</w:t>
      </w:r>
      <w:r w:rsidRPr="00D95A8D">
        <w:rPr>
          <w:sz w:val="24"/>
          <w:szCs w:val="24"/>
        </w:rPr>
        <w:t xml:space="preserve">” </w:t>
      </w:r>
      <w:r w:rsidR="004D1E18">
        <w:rPr>
          <w:sz w:val="24"/>
          <w:szCs w:val="24"/>
        </w:rPr>
        <w:t xml:space="preserve"> </w:t>
      </w:r>
      <w:r w:rsidRPr="00D95A8D">
        <w:rPr>
          <w:sz w:val="24"/>
          <w:szCs w:val="24"/>
        </w:rPr>
        <w:t>It is possible, but unlikely, that pension issues will arise dur</w:t>
      </w:r>
      <w:r w:rsidR="005B05A8" w:rsidRPr="00D95A8D">
        <w:rPr>
          <w:sz w:val="24"/>
          <w:szCs w:val="24"/>
        </w:rPr>
        <w:t>ing the fall “veto session</w:t>
      </w:r>
      <w:r w:rsidR="004D1E18">
        <w:rPr>
          <w:sz w:val="24"/>
          <w:szCs w:val="24"/>
        </w:rPr>
        <w:t>.</w:t>
      </w:r>
      <w:r w:rsidR="005B05A8" w:rsidRPr="00D95A8D">
        <w:rPr>
          <w:sz w:val="24"/>
          <w:szCs w:val="24"/>
        </w:rPr>
        <w:t>”</w:t>
      </w:r>
      <w:r w:rsidRPr="00D95A8D">
        <w:rPr>
          <w:sz w:val="24"/>
          <w:szCs w:val="24"/>
        </w:rPr>
        <w:t xml:space="preserve"> </w:t>
      </w:r>
      <w:r w:rsidR="004D1E18">
        <w:rPr>
          <w:sz w:val="24"/>
          <w:szCs w:val="24"/>
        </w:rPr>
        <w:t xml:space="preserve"> </w:t>
      </w:r>
      <w:r w:rsidRPr="00D95A8D">
        <w:rPr>
          <w:sz w:val="24"/>
          <w:szCs w:val="24"/>
        </w:rPr>
        <w:t>SUAA’s Executive Director, Linda Brookhart, thinks that we have a year or two before the General Assembly will seriously consider “doing something” about pensions.</w:t>
      </w:r>
    </w:p>
    <w:p w14:paraId="14414A83" w14:textId="26B2A11B" w:rsidR="004A2D61" w:rsidRPr="00D95A8D" w:rsidRDefault="004A2D61" w:rsidP="00D95A8D">
      <w:pPr>
        <w:spacing w:line="240" w:lineRule="auto"/>
        <w:jc w:val="both"/>
        <w:rPr>
          <w:sz w:val="24"/>
          <w:szCs w:val="24"/>
        </w:rPr>
      </w:pPr>
      <w:r w:rsidRPr="00D95A8D">
        <w:rPr>
          <w:sz w:val="24"/>
          <w:szCs w:val="24"/>
        </w:rPr>
        <w:t>This has not</w:t>
      </w:r>
      <w:r w:rsidR="005B05A8" w:rsidRPr="00D95A8D">
        <w:rPr>
          <w:sz w:val="24"/>
          <w:szCs w:val="24"/>
        </w:rPr>
        <w:t>,</w:t>
      </w:r>
      <w:r w:rsidRPr="00D95A8D">
        <w:rPr>
          <w:sz w:val="24"/>
          <w:szCs w:val="24"/>
        </w:rPr>
        <w:t xml:space="preserve"> however, kept those outside of the legislature from continuing to call for a reduction in pension and health care benefits for State employees.</w:t>
      </w:r>
      <w:r w:rsidR="004D1E18">
        <w:rPr>
          <w:sz w:val="24"/>
          <w:szCs w:val="24"/>
        </w:rPr>
        <w:t xml:space="preserve"> </w:t>
      </w:r>
      <w:r w:rsidRPr="00D95A8D">
        <w:rPr>
          <w:sz w:val="24"/>
          <w:szCs w:val="24"/>
        </w:rPr>
        <w:t xml:space="preserve"> For example, the Tribune on May 5</w:t>
      </w:r>
      <w:r w:rsidRPr="00D95A8D">
        <w:rPr>
          <w:sz w:val="24"/>
          <w:szCs w:val="24"/>
          <w:vertAlign w:val="superscript"/>
        </w:rPr>
        <w:t>th</w:t>
      </w:r>
      <w:r w:rsidRPr="00D95A8D">
        <w:rPr>
          <w:sz w:val="24"/>
          <w:szCs w:val="24"/>
        </w:rPr>
        <w:t xml:space="preserve"> once again editorialized that “genuine pension reform” (meaning a reduction) is one of three key issues that candidates in the upcoming primary need</w:t>
      </w:r>
      <w:r w:rsidR="00F868C9" w:rsidRPr="00D95A8D">
        <w:rPr>
          <w:sz w:val="24"/>
          <w:szCs w:val="24"/>
        </w:rPr>
        <w:t>e</w:t>
      </w:r>
      <w:r w:rsidR="003548DA" w:rsidRPr="00D95A8D">
        <w:rPr>
          <w:sz w:val="24"/>
          <w:szCs w:val="24"/>
        </w:rPr>
        <w:t>d</w:t>
      </w:r>
      <w:r w:rsidRPr="00D95A8D">
        <w:rPr>
          <w:sz w:val="24"/>
          <w:szCs w:val="24"/>
        </w:rPr>
        <w:t xml:space="preserve"> to address. </w:t>
      </w:r>
      <w:r w:rsidR="004D1E18">
        <w:rPr>
          <w:sz w:val="24"/>
          <w:szCs w:val="24"/>
        </w:rPr>
        <w:t xml:space="preserve"> </w:t>
      </w:r>
      <w:r w:rsidRPr="00D95A8D">
        <w:rPr>
          <w:sz w:val="24"/>
          <w:szCs w:val="24"/>
        </w:rPr>
        <w:t xml:space="preserve">Although pensions may not now be center stage, they remain only steps away in the wings. </w:t>
      </w:r>
    </w:p>
    <w:p w14:paraId="56049F2C" w14:textId="6627ED6E" w:rsidR="00BE240D" w:rsidRPr="00D95A8D" w:rsidRDefault="005B05A8" w:rsidP="00D95A8D">
      <w:pPr>
        <w:pStyle w:val="NoSpacing"/>
        <w:jc w:val="both"/>
        <w:rPr>
          <w:sz w:val="24"/>
          <w:szCs w:val="24"/>
        </w:rPr>
      </w:pPr>
      <w:r w:rsidRPr="00D95A8D">
        <w:rPr>
          <w:sz w:val="24"/>
          <w:szCs w:val="24"/>
        </w:rPr>
        <w:t xml:space="preserve">As </w:t>
      </w:r>
      <w:r w:rsidR="004D1E18">
        <w:rPr>
          <w:sz w:val="24"/>
          <w:szCs w:val="24"/>
        </w:rPr>
        <w:t>y</w:t>
      </w:r>
      <w:r w:rsidR="00BE240D" w:rsidRPr="00D95A8D">
        <w:rPr>
          <w:sz w:val="24"/>
          <w:szCs w:val="24"/>
        </w:rPr>
        <w:t xml:space="preserve">our legislative </w:t>
      </w:r>
      <w:r w:rsidRPr="00D95A8D">
        <w:rPr>
          <w:sz w:val="24"/>
          <w:szCs w:val="24"/>
        </w:rPr>
        <w:t xml:space="preserve">liaison, </w:t>
      </w:r>
      <w:r w:rsidR="004D1E18">
        <w:rPr>
          <w:sz w:val="24"/>
          <w:szCs w:val="24"/>
        </w:rPr>
        <w:t>my</w:t>
      </w:r>
      <w:r w:rsidR="00BE240D" w:rsidRPr="00D95A8D">
        <w:rPr>
          <w:sz w:val="24"/>
          <w:szCs w:val="24"/>
        </w:rPr>
        <w:t xml:space="preserve"> </w:t>
      </w:r>
      <w:r w:rsidR="00407EF9" w:rsidRPr="00D95A8D">
        <w:rPr>
          <w:sz w:val="24"/>
          <w:szCs w:val="24"/>
        </w:rPr>
        <w:t>job</w:t>
      </w:r>
      <w:r w:rsidR="00BE240D" w:rsidRPr="00D95A8D">
        <w:rPr>
          <w:sz w:val="24"/>
          <w:szCs w:val="24"/>
        </w:rPr>
        <w:t xml:space="preserve"> is to closely follow the General Assembly’</w:t>
      </w:r>
      <w:r w:rsidR="00B0625C" w:rsidRPr="00D95A8D">
        <w:rPr>
          <w:sz w:val="24"/>
          <w:szCs w:val="24"/>
        </w:rPr>
        <w:t xml:space="preserve">s activities, </w:t>
      </w:r>
      <w:r w:rsidR="00BE240D" w:rsidRPr="00D95A8D">
        <w:rPr>
          <w:sz w:val="24"/>
          <w:szCs w:val="24"/>
        </w:rPr>
        <w:t>to be alert for bills affecting pensions and health care benefits</w:t>
      </w:r>
      <w:r w:rsidR="004D1E18">
        <w:rPr>
          <w:sz w:val="24"/>
          <w:szCs w:val="24"/>
        </w:rPr>
        <w:t>,</w:t>
      </w:r>
      <w:r w:rsidR="00BE240D" w:rsidRPr="00D95A8D">
        <w:rPr>
          <w:sz w:val="24"/>
          <w:szCs w:val="24"/>
        </w:rPr>
        <w:t xml:space="preserve"> and to monitor policy initiatives put forward by a variety of organizations</w:t>
      </w:r>
      <w:r w:rsidR="004D1E18">
        <w:rPr>
          <w:sz w:val="24"/>
          <w:szCs w:val="24"/>
        </w:rPr>
        <w:t>,</w:t>
      </w:r>
      <w:r w:rsidR="00BE240D" w:rsidRPr="00D95A8D">
        <w:rPr>
          <w:sz w:val="24"/>
          <w:szCs w:val="24"/>
        </w:rPr>
        <w:t xml:space="preserve"> such as the Civic Federation and the Center for Tax and Budget Accountability (CTBA). </w:t>
      </w:r>
      <w:r w:rsidR="004D1E18">
        <w:rPr>
          <w:sz w:val="24"/>
          <w:szCs w:val="24"/>
        </w:rPr>
        <w:t xml:space="preserve"> I</w:t>
      </w:r>
      <w:r w:rsidR="00D95A8D" w:rsidRPr="00D95A8D">
        <w:rPr>
          <w:sz w:val="24"/>
          <w:szCs w:val="24"/>
        </w:rPr>
        <w:t xml:space="preserve"> report</w:t>
      </w:r>
      <w:r w:rsidR="00BE240D" w:rsidRPr="00D95A8D">
        <w:rPr>
          <w:sz w:val="24"/>
          <w:szCs w:val="24"/>
        </w:rPr>
        <w:t xml:space="preserve"> to the UIC SUAA </w:t>
      </w:r>
      <w:r w:rsidR="004D1E18">
        <w:rPr>
          <w:sz w:val="24"/>
          <w:szCs w:val="24"/>
        </w:rPr>
        <w:t>B</w:t>
      </w:r>
      <w:r w:rsidR="00BE240D" w:rsidRPr="00D95A8D">
        <w:rPr>
          <w:sz w:val="24"/>
          <w:szCs w:val="24"/>
        </w:rPr>
        <w:t xml:space="preserve">oard </w:t>
      </w:r>
      <w:r w:rsidR="00D40A3D" w:rsidRPr="00D95A8D">
        <w:rPr>
          <w:sz w:val="24"/>
          <w:szCs w:val="24"/>
        </w:rPr>
        <w:t>a</w:t>
      </w:r>
      <w:r w:rsidR="00BE240D" w:rsidRPr="00D95A8D">
        <w:rPr>
          <w:sz w:val="24"/>
          <w:szCs w:val="24"/>
        </w:rPr>
        <w:t>nd</w:t>
      </w:r>
      <w:r w:rsidR="00D95A8D" w:rsidRPr="00D95A8D">
        <w:rPr>
          <w:sz w:val="24"/>
          <w:szCs w:val="24"/>
        </w:rPr>
        <w:t>,</w:t>
      </w:r>
      <w:r w:rsidR="00BE240D" w:rsidRPr="00D95A8D">
        <w:rPr>
          <w:sz w:val="24"/>
          <w:szCs w:val="24"/>
        </w:rPr>
        <w:t xml:space="preserve"> when appropriate</w:t>
      </w:r>
      <w:r w:rsidR="00D95A8D" w:rsidRPr="00D95A8D">
        <w:rPr>
          <w:sz w:val="24"/>
          <w:szCs w:val="24"/>
        </w:rPr>
        <w:t>,</w:t>
      </w:r>
      <w:r w:rsidR="00BE240D" w:rsidRPr="00D95A8D">
        <w:rPr>
          <w:sz w:val="24"/>
          <w:szCs w:val="24"/>
        </w:rPr>
        <w:t xml:space="preserve"> provid</w:t>
      </w:r>
      <w:r w:rsidR="00D95A8D" w:rsidRPr="00D95A8D">
        <w:rPr>
          <w:sz w:val="24"/>
          <w:szCs w:val="24"/>
        </w:rPr>
        <w:t>e</w:t>
      </w:r>
      <w:r w:rsidR="00BE240D" w:rsidRPr="00D95A8D">
        <w:rPr>
          <w:sz w:val="24"/>
          <w:szCs w:val="24"/>
        </w:rPr>
        <w:t xml:space="preserve"> the membership with information of interest</w:t>
      </w:r>
      <w:r w:rsidR="00D40A3D" w:rsidRPr="00D95A8D">
        <w:rPr>
          <w:sz w:val="24"/>
          <w:szCs w:val="24"/>
        </w:rPr>
        <w:t xml:space="preserve"> and concern</w:t>
      </w:r>
      <w:r w:rsidR="00BE240D" w:rsidRPr="00D95A8D">
        <w:rPr>
          <w:sz w:val="24"/>
          <w:szCs w:val="24"/>
        </w:rPr>
        <w:t>.</w:t>
      </w:r>
    </w:p>
    <w:p w14:paraId="0A5B3E45" w14:textId="77777777" w:rsidR="003A5FE6" w:rsidRPr="00D95A8D" w:rsidRDefault="003A5FE6" w:rsidP="00D95A8D">
      <w:pPr>
        <w:pStyle w:val="NoSpacing"/>
        <w:jc w:val="both"/>
        <w:rPr>
          <w:sz w:val="24"/>
          <w:szCs w:val="24"/>
        </w:rPr>
      </w:pPr>
    </w:p>
    <w:p w14:paraId="69708407" w14:textId="2CA32AC5" w:rsidR="00BE240D" w:rsidRPr="00D95A8D" w:rsidRDefault="00BE240D" w:rsidP="00D95A8D">
      <w:pPr>
        <w:pStyle w:val="NoSpacing"/>
        <w:jc w:val="both"/>
        <w:rPr>
          <w:sz w:val="24"/>
          <w:szCs w:val="24"/>
        </w:rPr>
      </w:pPr>
      <w:r w:rsidRPr="00D95A8D">
        <w:rPr>
          <w:sz w:val="24"/>
          <w:szCs w:val="24"/>
        </w:rPr>
        <w:t>In addi</w:t>
      </w:r>
      <w:r w:rsidR="005B05A8" w:rsidRPr="00D95A8D">
        <w:rPr>
          <w:sz w:val="24"/>
          <w:szCs w:val="24"/>
        </w:rPr>
        <w:t xml:space="preserve">tion to </w:t>
      </w:r>
      <w:r w:rsidR="004D1E18">
        <w:rPr>
          <w:sz w:val="24"/>
          <w:szCs w:val="24"/>
        </w:rPr>
        <w:t>my</w:t>
      </w:r>
      <w:r w:rsidRPr="00D95A8D">
        <w:rPr>
          <w:sz w:val="24"/>
          <w:szCs w:val="24"/>
        </w:rPr>
        <w:t xml:space="preserve"> position with the UIC SUAA </w:t>
      </w:r>
      <w:r w:rsidR="007C1E4E" w:rsidRPr="00D95A8D">
        <w:rPr>
          <w:sz w:val="24"/>
          <w:szCs w:val="24"/>
        </w:rPr>
        <w:t>B</w:t>
      </w:r>
      <w:r w:rsidRPr="00D95A8D">
        <w:rPr>
          <w:sz w:val="24"/>
          <w:szCs w:val="24"/>
        </w:rPr>
        <w:t>oa</w:t>
      </w:r>
      <w:r w:rsidR="005B05A8" w:rsidRPr="00D95A8D">
        <w:rPr>
          <w:sz w:val="24"/>
          <w:szCs w:val="24"/>
        </w:rPr>
        <w:t>rd</w:t>
      </w:r>
      <w:r w:rsidR="004D1E18">
        <w:rPr>
          <w:sz w:val="24"/>
          <w:szCs w:val="24"/>
        </w:rPr>
        <w:t>,</w:t>
      </w:r>
      <w:r w:rsidR="005B05A8" w:rsidRPr="00D95A8D">
        <w:rPr>
          <w:sz w:val="24"/>
          <w:szCs w:val="24"/>
        </w:rPr>
        <w:t xml:space="preserve"> </w:t>
      </w:r>
      <w:r w:rsidR="004D1E18">
        <w:rPr>
          <w:sz w:val="24"/>
          <w:szCs w:val="24"/>
        </w:rPr>
        <w:t xml:space="preserve">I </w:t>
      </w:r>
      <w:r w:rsidR="000B15AB" w:rsidRPr="00D95A8D">
        <w:rPr>
          <w:sz w:val="24"/>
          <w:szCs w:val="24"/>
        </w:rPr>
        <w:t xml:space="preserve">co-chair the </w:t>
      </w:r>
      <w:r w:rsidRPr="00D95A8D">
        <w:rPr>
          <w:sz w:val="24"/>
          <w:szCs w:val="24"/>
        </w:rPr>
        <w:t>(state)</w:t>
      </w:r>
      <w:r w:rsidR="000B15AB" w:rsidRPr="00D95A8D">
        <w:rPr>
          <w:sz w:val="24"/>
          <w:szCs w:val="24"/>
        </w:rPr>
        <w:t xml:space="preserve"> SUAA </w:t>
      </w:r>
      <w:r w:rsidR="00330604" w:rsidRPr="00D95A8D">
        <w:rPr>
          <w:sz w:val="24"/>
          <w:szCs w:val="24"/>
        </w:rPr>
        <w:t xml:space="preserve">Legislative </w:t>
      </w:r>
      <w:r w:rsidR="000B15AB" w:rsidRPr="00D95A8D">
        <w:rPr>
          <w:sz w:val="24"/>
          <w:szCs w:val="24"/>
        </w:rPr>
        <w:t xml:space="preserve">Policy Platform Committee along with Leo Welch (Southwestern Illinois College). </w:t>
      </w:r>
      <w:r w:rsidRPr="00D95A8D">
        <w:rPr>
          <w:sz w:val="24"/>
          <w:szCs w:val="24"/>
        </w:rPr>
        <w:t xml:space="preserve"> Each year at the fall SUAA meeting</w:t>
      </w:r>
      <w:r w:rsidR="004D1E18">
        <w:rPr>
          <w:sz w:val="24"/>
          <w:szCs w:val="24"/>
        </w:rPr>
        <w:t>,</w:t>
      </w:r>
      <w:r w:rsidRPr="00D95A8D">
        <w:rPr>
          <w:sz w:val="24"/>
          <w:szCs w:val="24"/>
        </w:rPr>
        <w:t xml:space="preserve"> the House of Delegates approves </w:t>
      </w:r>
      <w:r w:rsidR="000B15AB" w:rsidRPr="00D95A8D">
        <w:rPr>
          <w:sz w:val="24"/>
          <w:szCs w:val="24"/>
        </w:rPr>
        <w:t>a</w:t>
      </w:r>
      <w:r w:rsidRPr="00D95A8D">
        <w:rPr>
          <w:sz w:val="24"/>
          <w:szCs w:val="24"/>
        </w:rPr>
        <w:t xml:space="preserve"> Platform for the comin</w:t>
      </w:r>
      <w:r w:rsidR="005B05A8" w:rsidRPr="00D95A8D">
        <w:rPr>
          <w:sz w:val="24"/>
          <w:szCs w:val="24"/>
        </w:rPr>
        <w:t>g year.</w:t>
      </w:r>
      <w:r w:rsidR="004D1E18">
        <w:rPr>
          <w:sz w:val="24"/>
          <w:szCs w:val="24"/>
        </w:rPr>
        <w:t xml:space="preserve"> </w:t>
      </w:r>
      <w:r w:rsidR="005B05A8" w:rsidRPr="00D95A8D">
        <w:rPr>
          <w:sz w:val="24"/>
          <w:szCs w:val="24"/>
        </w:rPr>
        <w:t xml:space="preserve"> Leo and </w:t>
      </w:r>
      <w:r w:rsidR="004D1E18">
        <w:rPr>
          <w:sz w:val="24"/>
          <w:szCs w:val="24"/>
        </w:rPr>
        <w:t>I</w:t>
      </w:r>
      <w:r w:rsidRPr="00D95A8D">
        <w:rPr>
          <w:sz w:val="24"/>
          <w:szCs w:val="24"/>
        </w:rPr>
        <w:t xml:space="preserve"> </w:t>
      </w:r>
      <w:r w:rsidR="000B15AB" w:rsidRPr="00D95A8D">
        <w:rPr>
          <w:sz w:val="24"/>
          <w:szCs w:val="24"/>
        </w:rPr>
        <w:t xml:space="preserve">begin </w:t>
      </w:r>
      <w:r w:rsidR="00330604" w:rsidRPr="00D95A8D">
        <w:rPr>
          <w:sz w:val="24"/>
          <w:szCs w:val="24"/>
        </w:rPr>
        <w:t xml:space="preserve">working on </w:t>
      </w:r>
      <w:r w:rsidR="000B15AB" w:rsidRPr="00D95A8D">
        <w:rPr>
          <w:sz w:val="24"/>
          <w:szCs w:val="24"/>
        </w:rPr>
        <w:t xml:space="preserve">a Platform draft following the SUAA </w:t>
      </w:r>
      <w:r w:rsidR="00330604" w:rsidRPr="00D95A8D">
        <w:rPr>
          <w:sz w:val="24"/>
          <w:szCs w:val="24"/>
        </w:rPr>
        <w:t>A</w:t>
      </w:r>
      <w:r w:rsidR="000B15AB" w:rsidRPr="00D95A8D">
        <w:rPr>
          <w:sz w:val="24"/>
          <w:szCs w:val="24"/>
        </w:rPr>
        <w:t xml:space="preserve">nnual </w:t>
      </w:r>
      <w:r w:rsidR="00330604" w:rsidRPr="00D95A8D">
        <w:rPr>
          <w:sz w:val="24"/>
          <w:szCs w:val="24"/>
        </w:rPr>
        <w:t>M</w:t>
      </w:r>
      <w:r w:rsidR="000B15AB" w:rsidRPr="00D95A8D">
        <w:rPr>
          <w:sz w:val="24"/>
          <w:szCs w:val="24"/>
        </w:rPr>
        <w:t xml:space="preserve">eeting </w:t>
      </w:r>
      <w:r w:rsidR="003A5FE6" w:rsidRPr="00D95A8D">
        <w:rPr>
          <w:sz w:val="24"/>
          <w:szCs w:val="24"/>
        </w:rPr>
        <w:t xml:space="preserve">in June </w:t>
      </w:r>
      <w:r w:rsidR="000B15AB" w:rsidRPr="00D95A8D">
        <w:rPr>
          <w:sz w:val="24"/>
          <w:szCs w:val="24"/>
        </w:rPr>
        <w:t xml:space="preserve">and seek </w:t>
      </w:r>
      <w:r w:rsidR="000B15AB" w:rsidRPr="00D95A8D">
        <w:rPr>
          <w:sz w:val="24"/>
          <w:szCs w:val="24"/>
        </w:rPr>
        <w:lastRenderedPageBreak/>
        <w:t xml:space="preserve">input from the SUAA </w:t>
      </w:r>
      <w:r w:rsidR="004D1E18">
        <w:rPr>
          <w:sz w:val="24"/>
          <w:szCs w:val="24"/>
        </w:rPr>
        <w:t>B</w:t>
      </w:r>
      <w:r w:rsidR="000B15AB" w:rsidRPr="00D95A8D">
        <w:rPr>
          <w:sz w:val="24"/>
          <w:szCs w:val="24"/>
        </w:rPr>
        <w:t>oard, the House of Delegates</w:t>
      </w:r>
      <w:r w:rsidR="004D1E18">
        <w:rPr>
          <w:sz w:val="24"/>
          <w:szCs w:val="24"/>
        </w:rPr>
        <w:t>,</w:t>
      </w:r>
      <w:r w:rsidR="000B15AB" w:rsidRPr="00D95A8D">
        <w:rPr>
          <w:sz w:val="24"/>
          <w:szCs w:val="24"/>
        </w:rPr>
        <w:t xml:space="preserve"> and individual chapters and members. The Platform is presented to the House of Delegates at the fall meeting</w:t>
      </w:r>
      <w:r w:rsidR="004D1E18">
        <w:rPr>
          <w:sz w:val="24"/>
          <w:szCs w:val="24"/>
        </w:rPr>
        <w:t>,</w:t>
      </w:r>
      <w:r w:rsidR="000B15AB" w:rsidRPr="00D95A8D">
        <w:rPr>
          <w:sz w:val="24"/>
          <w:szCs w:val="24"/>
        </w:rPr>
        <w:t xml:space="preserve"> which </w:t>
      </w:r>
      <w:r w:rsidR="003A5FE6" w:rsidRPr="00D95A8D">
        <w:rPr>
          <w:sz w:val="24"/>
          <w:szCs w:val="24"/>
        </w:rPr>
        <w:t>this year will be held in early November.</w:t>
      </w:r>
      <w:r w:rsidR="004D1E18">
        <w:rPr>
          <w:sz w:val="24"/>
          <w:szCs w:val="24"/>
        </w:rPr>
        <w:t xml:space="preserve"> </w:t>
      </w:r>
      <w:r w:rsidR="003A5FE6" w:rsidRPr="00D95A8D">
        <w:rPr>
          <w:sz w:val="24"/>
          <w:szCs w:val="24"/>
        </w:rPr>
        <w:t xml:space="preserve"> </w:t>
      </w:r>
      <w:r w:rsidR="000B15AB" w:rsidRPr="00D95A8D">
        <w:rPr>
          <w:sz w:val="24"/>
          <w:szCs w:val="24"/>
        </w:rPr>
        <w:t>Following approval</w:t>
      </w:r>
      <w:r w:rsidR="003548DA" w:rsidRPr="00D95A8D">
        <w:rPr>
          <w:sz w:val="24"/>
          <w:szCs w:val="24"/>
        </w:rPr>
        <w:t>,</w:t>
      </w:r>
      <w:r w:rsidR="000B15AB" w:rsidRPr="00D95A8D">
        <w:rPr>
          <w:sz w:val="24"/>
          <w:szCs w:val="24"/>
        </w:rPr>
        <w:t xml:space="preserve"> the </w:t>
      </w:r>
      <w:r w:rsidR="00B0625C" w:rsidRPr="00D95A8D">
        <w:rPr>
          <w:sz w:val="24"/>
          <w:szCs w:val="24"/>
        </w:rPr>
        <w:t xml:space="preserve">Platform becomes the official position of SUAA </w:t>
      </w:r>
      <w:r w:rsidR="003548DA" w:rsidRPr="00D95A8D">
        <w:rPr>
          <w:sz w:val="24"/>
          <w:szCs w:val="24"/>
        </w:rPr>
        <w:t>regarding</w:t>
      </w:r>
      <w:r w:rsidR="00B0625C" w:rsidRPr="00D95A8D">
        <w:rPr>
          <w:sz w:val="24"/>
          <w:szCs w:val="24"/>
        </w:rPr>
        <w:t xml:space="preserve"> legislative matters.</w:t>
      </w:r>
    </w:p>
    <w:p w14:paraId="1C85EBC5" w14:textId="77777777" w:rsidR="003A5FE6" w:rsidRPr="00D95A8D" w:rsidRDefault="003A5FE6" w:rsidP="00D95A8D">
      <w:pPr>
        <w:pStyle w:val="NoSpacing"/>
        <w:jc w:val="both"/>
        <w:rPr>
          <w:sz w:val="24"/>
          <w:szCs w:val="24"/>
        </w:rPr>
      </w:pPr>
    </w:p>
    <w:p w14:paraId="58B29545" w14:textId="6C16C04C" w:rsidR="00B0625C" w:rsidRPr="00D95A8D" w:rsidRDefault="004D1E18" w:rsidP="00D95A8D">
      <w:pPr>
        <w:pStyle w:val="NoSpacing"/>
        <w:jc w:val="both"/>
        <w:rPr>
          <w:sz w:val="24"/>
          <w:szCs w:val="24"/>
        </w:rPr>
      </w:pPr>
      <w:r>
        <w:rPr>
          <w:sz w:val="24"/>
          <w:szCs w:val="24"/>
        </w:rPr>
        <w:t>A</w:t>
      </w:r>
      <w:r w:rsidR="007C1E4E" w:rsidRPr="00D95A8D">
        <w:rPr>
          <w:sz w:val="24"/>
          <w:szCs w:val="24"/>
        </w:rPr>
        <w:t>s</w:t>
      </w:r>
      <w:r w:rsidR="00407EF9" w:rsidRPr="00D95A8D">
        <w:rPr>
          <w:sz w:val="24"/>
          <w:szCs w:val="24"/>
        </w:rPr>
        <w:t xml:space="preserve"> </w:t>
      </w:r>
      <w:r w:rsidR="00B0625C" w:rsidRPr="00D95A8D">
        <w:rPr>
          <w:sz w:val="24"/>
          <w:szCs w:val="24"/>
        </w:rPr>
        <w:t>co-chair of the Platform Committee</w:t>
      </w:r>
      <w:r>
        <w:rPr>
          <w:sz w:val="24"/>
          <w:szCs w:val="24"/>
        </w:rPr>
        <w:t>,</w:t>
      </w:r>
      <w:r w:rsidR="00B0625C" w:rsidRPr="00D95A8D">
        <w:rPr>
          <w:sz w:val="24"/>
          <w:szCs w:val="24"/>
        </w:rPr>
        <w:t xml:space="preserve"> our chapter</w:t>
      </w:r>
      <w:r>
        <w:rPr>
          <w:sz w:val="24"/>
          <w:szCs w:val="24"/>
        </w:rPr>
        <w:t xml:space="preserve"> has </w:t>
      </w:r>
      <w:r w:rsidR="00B0625C" w:rsidRPr="00D95A8D">
        <w:rPr>
          <w:sz w:val="24"/>
          <w:szCs w:val="24"/>
        </w:rPr>
        <w:t xml:space="preserve">another link to the statewide organization. </w:t>
      </w:r>
      <w:r>
        <w:rPr>
          <w:sz w:val="24"/>
          <w:szCs w:val="24"/>
        </w:rPr>
        <w:t xml:space="preserve"> </w:t>
      </w:r>
      <w:r w:rsidR="00B0625C" w:rsidRPr="00D95A8D">
        <w:rPr>
          <w:sz w:val="24"/>
          <w:szCs w:val="24"/>
        </w:rPr>
        <w:t>While not a voting memb</w:t>
      </w:r>
      <w:r w:rsidR="005B05A8" w:rsidRPr="00D95A8D">
        <w:rPr>
          <w:sz w:val="24"/>
          <w:szCs w:val="24"/>
        </w:rPr>
        <w:t xml:space="preserve">er of the Board of Directors, </w:t>
      </w:r>
      <w:r>
        <w:rPr>
          <w:sz w:val="24"/>
          <w:szCs w:val="24"/>
        </w:rPr>
        <w:t>I</w:t>
      </w:r>
      <w:r w:rsidR="005B05A8" w:rsidRPr="00D95A8D">
        <w:rPr>
          <w:sz w:val="24"/>
          <w:szCs w:val="24"/>
        </w:rPr>
        <w:t xml:space="preserve"> </w:t>
      </w:r>
      <w:r w:rsidR="00B0625C" w:rsidRPr="00D95A8D">
        <w:rPr>
          <w:sz w:val="24"/>
          <w:szCs w:val="24"/>
        </w:rPr>
        <w:t xml:space="preserve">attend </w:t>
      </w:r>
      <w:r w:rsidR="00407EF9" w:rsidRPr="00D95A8D">
        <w:rPr>
          <w:sz w:val="24"/>
          <w:szCs w:val="24"/>
        </w:rPr>
        <w:t>Board meeting</w:t>
      </w:r>
      <w:r w:rsidR="003A5FE6" w:rsidRPr="00D95A8D">
        <w:rPr>
          <w:sz w:val="24"/>
          <w:szCs w:val="24"/>
        </w:rPr>
        <w:t>s</w:t>
      </w:r>
      <w:r w:rsidR="005B05A8" w:rsidRPr="00D95A8D">
        <w:rPr>
          <w:sz w:val="24"/>
          <w:szCs w:val="24"/>
        </w:rPr>
        <w:t xml:space="preserve">. </w:t>
      </w:r>
      <w:r w:rsidR="000D09DA">
        <w:rPr>
          <w:sz w:val="24"/>
          <w:szCs w:val="24"/>
        </w:rPr>
        <w:t>I</w:t>
      </w:r>
      <w:r w:rsidR="00B0625C" w:rsidRPr="00D95A8D">
        <w:rPr>
          <w:sz w:val="24"/>
          <w:szCs w:val="24"/>
        </w:rPr>
        <w:t xml:space="preserve"> also talk regularly with </w:t>
      </w:r>
      <w:r w:rsidR="007C1E4E" w:rsidRPr="00D95A8D">
        <w:rPr>
          <w:sz w:val="24"/>
          <w:szCs w:val="24"/>
        </w:rPr>
        <w:t xml:space="preserve">the SUAA </w:t>
      </w:r>
      <w:r w:rsidR="000D09DA">
        <w:rPr>
          <w:sz w:val="24"/>
          <w:szCs w:val="24"/>
        </w:rPr>
        <w:t>E</w:t>
      </w:r>
      <w:r w:rsidR="00B0625C" w:rsidRPr="00D95A8D">
        <w:rPr>
          <w:sz w:val="24"/>
          <w:szCs w:val="24"/>
        </w:rPr>
        <w:t xml:space="preserve">xecutive </w:t>
      </w:r>
      <w:r w:rsidR="000D09DA">
        <w:rPr>
          <w:sz w:val="24"/>
          <w:szCs w:val="24"/>
        </w:rPr>
        <w:t>Dir</w:t>
      </w:r>
      <w:r w:rsidR="00B0625C" w:rsidRPr="00D95A8D">
        <w:rPr>
          <w:sz w:val="24"/>
          <w:szCs w:val="24"/>
        </w:rPr>
        <w:t xml:space="preserve">ector, who is an indispensable source of information regarding the </w:t>
      </w:r>
      <w:r w:rsidR="00407EF9" w:rsidRPr="00D95A8D">
        <w:rPr>
          <w:sz w:val="24"/>
          <w:szCs w:val="24"/>
        </w:rPr>
        <w:t>General A</w:t>
      </w:r>
      <w:r w:rsidR="00B0625C" w:rsidRPr="00D95A8D">
        <w:rPr>
          <w:sz w:val="24"/>
          <w:szCs w:val="24"/>
        </w:rPr>
        <w:t>ssembly and individual legislat</w:t>
      </w:r>
      <w:r w:rsidR="00407EF9" w:rsidRPr="00D95A8D">
        <w:rPr>
          <w:sz w:val="24"/>
          <w:szCs w:val="24"/>
        </w:rPr>
        <w:t>ors</w:t>
      </w:r>
      <w:r w:rsidR="00B0625C" w:rsidRPr="00D95A8D">
        <w:rPr>
          <w:sz w:val="24"/>
          <w:szCs w:val="24"/>
        </w:rPr>
        <w:t>.</w:t>
      </w:r>
      <w:r w:rsidR="000D09DA">
        <w:rPr>
          <w:sz w:val="24"/>
          <w:szCs w:val="24"/>
        </w:rPr>
        <w:t xml:space="preserve"> </w:t>
      </w:r>
      <w:r w:rsidR="005B05A8" w:rsidRPr="00D95A8D">
        <w:rPr>
          <w:sz w:val="24"/>
          <w:szCs w:val="24"/>
        </w:rPr>
        <w:t xml:space="preserve"> </w:t>
      </w:r>
      <w:r w:rsidR="000D09DA">
        <w:rPr>
          <w:sz w:val="24"/>
          <w:szCs w:val="24"/>
        </w:rPr>
        <w:t>I encourage y</w:t>
      </w:r>
      <w:r w:rsidR="007C1E4E" w:rsidRPr="00D95A8D">
        <w:rPr>
          <w:sz w:val="24"/>
          <w:szCs w:val="24"/>
        </w:rPr>
        <w:t>ou</w:t>
      </w:r>
      <w:r w:rsidR="005B05A8" w:rsidRPr="00D95A8D">
        <w:rPr>
          <w:sz w:val="24"/>
          <w:szCs w:val="24"/>
        </w:rPr>
        <w:t xml:space="preserve"> to contact </w:t>
      </w:r>
      <w:r w:rsidR="000D09DA">
        <w:rPr>
          <w:sz w:val="24"/>
          <w:szCs w:val="24"/>
        </w:rPr>
        <w:t>me</w:t>
      </w:r>
      <w:r w:rsidR="007C1E4E" w:rsidRPr="00D95A8D">
        <w:rPr>
          <w:sz w:val="24"/>
          <w:szCs w:val="24"/>
        </w:rPr>
        <w:t xml:space="preserve"> </w:t>
      </w:r>
      <w:r w:rsidR="00407EF9" w:rsidRPr="00D95A8D">
        <w:rPr>
          <w:sz w:val="24"/>
          <w:szCs w:val="24"/>
        </w:rPr>
        <w:t>with your questions</w:t>
      </w:r>
      <w:r w:rsidR="005B05A8" w:rsidRPr="00D95A8D">
        <w:rPr>
          <w:sz w:val="24"/>
          <w:szCs w:val="24"/>
        </w:rPr>
        <w:t xml:space="preserve">, comments, and ideas, so that </w:t>
      </w:r>
      <w:r w:rsidR="000D09DA">
        <w:rPr>
          <w:sz w:val="24"/>
          <w:szCs w:val="24"/>
        </w:rPr>
        <w:t>I</w:t>
      </w:r>
      <w:r w:rsidR="00407EF9" w:rsidRPr="00D95A8D">
        <w:rPr>
          <w:sz w:val="24"/>
          <w:szCs w:val="24"/>
        </w:rPr>
        <w:t xml:space="preserve"> can better represent you in </w:t>
      </w:r>
      <w:r w:rsidR="000D09DA">
        <w:rPr>
          <w:sz w:val="24"/>
          <w:szCs w:val="24"/>
        </w:rPr>
        <w:t>my</w:t>
      </w:r>
      <w:r w:rsidR="00407EF9" w:rsidRPr="00D95A8D">
        <w:rPr>
          <w:sz w:val="24"/>
          <w:szCs w:val="24"/>
        </w:rPr>
        <w:t xml:space="preserve"> dealings with statewide SUAA</w:t>
      </w:r>
      <w:r w:rsidR="003A5FE6" w:rsidRPr="00D95A8D">
        <w:rPr>
          <w:sz w:val="24"/>
          <w:szCs w:val="24"/>
        </w:rPr>
        <w:t>.</w:t>
      </w:r>
    </w:p>
    <w:p w14:paraId="56155474" w14:textId="77777777" w:rsidR="003A5FE6" w:rsidRPr="00D95A8D" w:rsidRDefault="003A5FE6" w:rsidP="00D95A8D">
      <w:pPr>
        <w:pStyle w:val="NoSpacing"/>
        <w:jc w:val="both"/>
        <w:rPr>
          <w:sz w:val="24"/>
          <w:szCs w:val="24"/>
        </w:rPr>
      </w:pPr>
    </w:p>
    <w:p w14:paraId="0B55BE8F" w14:textId="0DA45BD4" w:rsidR="00B0625C" w:rsidRPr="00783DDF" w:rsidRDefault="007C1E4E" w:rsidP="00D95A8D">
      <w:pPr>
        <w:pStyle w:val="NoSpacing"/>
        <w:jc w:val="both"/>
        <w:rPr>
          <w:sz w:val="28"/>
          <w:szCs w:val="28"/>
        </w:rPr>
      </w:pPr>
      <w:r w:rsidRPr="00D95A8D">
        <w:rPr>
          <w:sz w:val="24"/>
          <w:szCs w:val="24"/>
        </w:rPr>
        <w:t>Finally, a</w:t>
      </w:r>
      <w:r w:rsidR="00407EF9" w:rsidRPr="00D95A8D">
        <w:rPr>
          <w:sz w:val="24"/>
          <w:szCs w:val="24"/>
        </w:rPr>
        <w:t xml:space="preserve">lthough this has been a </w:t>
      </w:r>
      <w:r w:rsidR="00B0625C" w:rsidRPr="00D95A8D">
        <w:rPr>
          <w:sz w:val="24"/>
          <w:szCs w:val="24"/>
        </w:rPr>
        <w:t xml:space="preserve">relatively quiet </w:t>
      </w:r>
      <w:r w:rsidR="00407EF9" w:rsidRPr="00D95A8D">
        <w:rPr>
          <w:sz w:val="24"/>
          <w:szCs w:val="24"/>
        </w:rPr>
        <w:t xml:space="preserve">year </w:t>
      </w:r>
      <w:r w:rsidR="00330604" w:rsidRPr="00D95A8D">
        <w:rPr>
          <w:sz w:val="24"/>
          <w:szCs w:val="24"/>
        </w:rPr>
        <w:t xml:space="preserve">regarding </w:t>
      </w:r>
      <w:r w:rsidRPr="00D95A8D">
        <w:rPr>
          <w:sz w:val="24"/>
          <w:szCs w:val="24"/>
        </w:rPr>
        <w:t xml:space="preserve">some of the items </w:t>
      </w:r>
      <w:r w:rsidR="00B0625C" w:rsidRPr="00D95A8D">
        <w:rPr>
          <w:sz w:val="24"/>
          <w:szCs w:val="24"/>
        </w:rPr>
        <w:t xml:space="preserve">of importance to SUAA, </w:t>
      </w:r>
      <w:r w:rsidR="003A5FE6" w:rsidRPr="00D95A8D">
        <w:rPr>
          <w:sz w:val="24"/>
          <w:szCs w:val="24"/>
        </w:rPr>
        <w:t>issues have a way of arising with little advance notice.</w:t>
      </w:r>
      <w:r w:rsidR="000D09DA">
        <w:rPr>
          <w:sz w:val="24"/>
          <w:szCs w:val="24"/>
        </w:rPr>
        <w:t xml:space="preserve"> </w:t>
      </w:r>
      <w:r w:rsidR="003A5FE6" w:rsidRPr="00D95A8D">
        <w:rPr>
          <w:sz w:val="24"/>
          <w:szCs w:val="24"/>
        </w:rPr>
        <w:t xml:space="preserve"> </w:t>
      </w:r>
      <w:r w:rsidR="00F16108" w:rsidRPr="00D95A8D">
        <w:rPr>
          <w:sz w:val="24"/>
          <w:szCs w:val="24"/>
        </w:rPr>
        <w:t xml:space="preserve">Therefore, </w:t>
      </w:r>
      <w:r w:rsidR="000D09DA">
        <w:rPr>
          <w:sz w:val="24"/>
          <w:szCs w:val="24"/>
        </w:rPr>
        <w:t>I</w:t>
      </w:r>
      <w:r w:rsidR="00B0625C" w:rsidRPr="00D95A8D">
        <w:rPr>
          <w:sz w:val="24"/>
          <w:szCs w:val="24"/>
        </w:rPr>
        <w:t xml:space="preserve"> will </w:t>
      </w:r>
      <w:r w:rsidR="00530DF2" w:rsidRPr="00D95A8D">
        <w:rPr>
          <w:sz w:val="24"/>
          <w:szCs w:val="24"/>
        </w:rPr>
        <w:t>continue to monitor</w:t>
      </w:r>
      <w:r w:rsidR="000D09DA">
        <w:rPr>
          <w:sz w:val="24"/>
          <w:szCs w:val="24"/>
        </w:rPr>
        <w:t xml:space="preserve"> S</w:t>
      </w:r>
      <w:r w:rsidR="00530DF2" w:rsidRPr="00D95A8D">
        <w:rPr>
          <w:sz w:val="24"/>
          <w:szCs w:val="24"/>
        </w:rPr>
        <w:t xml:space="preserve">tate legislative matters and report </w:t>
      </w:r>
      <w:r w:rsidR="00F16108" w:rsidRPr="00D95A8D">
        <w:rPr>
          <w:sz w:val="24"/>
          <w:szCs w:val="24"/>
        </w:rPr>
        <w:t xml:space="preserve">to the UIC SUAA chapter membership </w:t>
      </w:r>
      <w:r w:rsidR="00530DF2" w:rsidRPr="00D95A8D">
        <w:rPr>
          <w:sz w:val="24"/>
          <w:szCs w:val="24"/>
        </w:rPr>
        <w:t>as appropriate</w:t>
      </w:r>
      <w:r w:rsidR="00530DF2" w:rsidRPr="00783DDF">
        <w:rPr>
          <w:sz w:val="28"/>
          <w:szCs w:val="28"/>
        </w:rPr>
        <w:t>.</w:t>
      </w:r>
    </w:p>
    <w:p w14:paraId="737C344F" w14:textId="77777777" w:rsidR="00B0625C" w:rsidRPr="00783DDF" w:rsidRDefault="00B0625C" w:rsidP="00783DDF">
      <w:pPr>
        <w:pStyle w:val="NoSpacing"/>
        <w:rPr>
          <w:sz w:val="28"/>
          <w:szCs w:val="28"/>
        </w:rPr>
      </w:pPr>
    </w:p>
    <w:p w14:paraId="7EEFBC06" w14:textId="77777777" w:rsidR="00D85F6D" w:rsidRPr="00783DDF" w:rsidRDefault="00167D72" w:rsidP="00783DDF">
      <w:pPr>
        <w:pStyle w:val="NoSpacing"/>
        <w:rPr>
          <w:sz w:val="28"/>
          <w:szCs w:val="28"/>
        </w:rPr>
      </w:pPr>
      <w:r w:rsidRPr="00783DDF">
        <w:rPr>
          <w:sz w:val="28"/>
          <w:szCs w:val="28"/>
        </w:rPr>
        <w:t xml:space="preserve"> </w:t>
      </w:r>
    </w:p>
    <w:p w14:paraId="4E0D1FCD" w14:textId="77777777" w:rsidR="006007AD" w:rsidRPr="006007AD" w:rsidRDefault="006007AD" w:rsidP="00783DDF">
      <w:pPr>
        <w:pStyle w:val="NoSpacing"/>
      </w:pPr>
    </w:p>
    <w:sectPr w:rsidR="006007AD" w:rsidRPr="006007AD" w:rsidSect="00D95A8D">
      <w:pgSz w:w="12240" w:h="15840"/>
      <w:pgMar w:top="1728"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6D"/>
    <w:rsid w:val="000B15AB"/>
    <w:rsid w:val="000D09DA"/>
    <w:rsid w:val="00167D72"/>
    <w:rsid w:val="00330604"/>
    <w:rsid w:val="003548DA"/>
    <w:rsid w:val="00361782"/>
    <w:rsid w:val="003A5FE6"/>
    <w:rsid w:val="00407EF9"/>
    <w:rsid w:val="0049325A"/>
    <w:rsid w:val="004A2D61"/>
    <w:rsid w:val="004D1E18"/>
    <w:rsid w:val="00530DF2"/>
    <w:rsid w:val="005424ED"/>
    <w:rsid w:val="00594946"/>
    <w:rsid w:val="005B05A8"/>
    <w:rsid w:val="006007AD"/>
    <w:rsid w:val="00783DDF"/>
    <w:rsid w:val="00784A35"/>
    <w:rsid w:val="007C1732"/>
    <w:rsid w:val="007C1E4E"/>
    <w:rsid w:val="008E4D1A"/>
    <w:rsid w:val="00B0625C"/>
    <w:rsid w:val="00B13466"/>
    <w:rsid w:val="00BE240D"/>
    <w:rsid w:val="00CE316C"/>
    <w:rsid w:val="00D40A3D"/>
    <w:rsid w:val="00D85F6D"/>
    <w:rsid w:val="00D95A8D"/>
    <w:rsid w:val="00EB26CC"/>
    <w:rsid w:val="00F16108"/>
    <w:rsid w:val="00F8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C0CF"/>
  <w15:chartTrackingRefBased/>
  <w15:docId w15:val="{B9485392-2C76-45AC-97E3-7E4EE445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and Bill</dc:creator>
  <cp:keywords/>
  <dc:description/>
  <cp:lastModifiedBy>Gassman, Merrill L</cp:lastModifiedBy>
  <cp:revision>2</cp:revision>
  <dcterms:created xsi:type="dcterms:W3CDTF">2022-06-29T21:38:00Z</dcterms:created>
  <dcterms:modified xsi:type="dcterms:W3CDTF">2022-06-29T21:38:00Z</dcterms:modified>
</cp:coreProperties>
</file>